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3.0" w:type="dxa"/>
        <w:jc w:val="left"/>
        <w:tblInd w:w="114.0" w:type="dxa"/>
        <w:tblLayout w:type="fixed"/>
        <w:tblLook w:val="0000"/>
      </w:tblPr>
      <w:tblGrid>
        <w:gridCol w:w="2079"/>
        <w:gridCol w:w="6023"/>
        <w:gridCol w:w="1781"/>
        <w:tblGridChange w:id="0">
          <w:tblGrid>
            <w:gridCol w:w="2079"/>
            <w:gridCol w:w="6023"/>
            <w:gridCol w:w="1781"/>
          </w:tblGrid>
        </w:tblGridChange>
      </w:tblGrid>
      <w:tr>
        <w:trPr>
          <w:cantSplit w:val="0"/>
          <w:trHeight w:val="234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76515" cy="488632"/>
                  <wp:effectExtent b="0" l="0" r="0" t="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515" cy="4886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" w:right="12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DO ESTADO DO RIO DE JANEIRO CENTRO BIOMÉDICO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3" w:right="754" w:firstLine="0.999999999999943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FACULDADE DE ENFERMAGEM PROGRAMA DE PÓS-GRADUAÇÃO EM ENFERMAGEM CLÍNICA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" w:right="11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PROCESSO SELETIVO – TURMA 202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.1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82991" cy="894302"/>
                  <wp:effectExtent b="0" l="0" r="0" 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91" cy="8943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2858" w:right="2537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GABARITO DAS QUESTÕES OBJETIVAS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36.0" w:type="dxa"/>
        <w:jc w:val="left"/>
        <w:tblInd w:w="29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5"/>
        <w:gridCol w:w="2681"/>
        <w:tblGridChange w:id="0">
          <w:tblGrid>
            <w:gridCol w:w="1855"/>
            <w:gridCol w:w="2681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314" w:right="30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QUESTÃO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84" w:right="667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GABARITO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314" w:right="30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314" w:right="30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314" w:right="30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314" w:right="30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314" w:right="30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314" w:right="30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314" w:right="30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5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314" w:right="30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314" w:right="30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314" w:right="30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5" w:lineRule="auto"/>
              <w:ind w:left="314" w:right="30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5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580" w:left="740" w:right="10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55" w:lineRule="exact"/>
      <w:ind w:left="314"/>
      <w:jc w:val="center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FdCTOV8tYx6eTSi/12XOkSi15g==">CgMxLjA4AHIhMVVsM3hMVDV4Yk5qQ3Rfd3Nia2Fqa3Y1ZHdBNlF0UGtG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2024-04-14T13:01:00Z</dcterms:created>
  <dc:creator>Priscila Thiengo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2022-08-23T00:00:00Z</vt:filetime>
  </property>
</Properties>
</file>